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【添利】</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【添利】</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【添利】</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【添利】</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【添利】</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【添利】</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【添利】</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39991726"/>
      <w:bookmarkStart w:id="1" w:name="_Toc123701383"/>
      <w:bookmarkStart w:id="2" w:name="_Toc123112263"/>
      <w:bookmarkStart w:id="3" w:name="_Toc123112224"/>
      <w:bookmarkStart w:id="4" w:name="_Toc139992301"/>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39992302"/>
      <w:bookmarkStart w:id="6" w:name="_Toc123701384"/>
      <w:bookmarkStart w:id="7" w:name="_Toc123112264"/>
      <w:bookmarkStart w:id="8" w:name="_Toc123112225"/>
      <w:bookmarkStart w:id="9" w:name="_Toc139991727"/>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4</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理财产品过往业绩不代表其未来表现，不等于理财产品实际收益，投资须谨慎。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关于理财产品信息披露的提示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在购买本产品后，投资者应随时关注该理财产品的信息披露情况，及时获取相关信息。</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pStyle w:val="21"/>
              <w:snapToGrid w:val="0"/>
              <w:spacing w:before="0" w:beforeAutospacing="0" w:after="0" w:afterAutospacing="0" w:line="360" w:lineRule="auto"/>
              <w:jc w:val="both"/>
              <w:rPr>
                <w:bCs/>
                <w:sz w:val="32"/>
              </w:rPr>
            </w:pPr>
            <w:r>
              <w:rPr>
                <w:rFonts w:hint="eastAsia" w:ascii="黑体" w:hAnsi="黑体" w:eastAsia="黑体"/>
                <w:bCs/>
                <w:sz w:val="18"/>
                <w:szCs w:val="18"/>
              </w:rPr>
              <w:t>投资者对本理财产品及销售文件的内容有任何疑问，请向产品管理人或销售机构咨询。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27"/>
      <w:bookmarkStart w:id="11" w:name="_Toc123701386"/>
      <w:bookmarkStart w:id="12" w:name="_Toc123112266"/>
      <w:bookmarkStart w:id="13" w:name="_Toc139991729"/>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colFirst="0" w:colLast="0"/>
            <w:permStart w:id="25" w:edGrp="everyone" w:colFirst="1" w:colLast="1"/>
            <w:permStart w:id="26" w:edGrp="everyone" w:colFirst="2" w:colLast="2"/>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w:t>
            </w:r>
            <w:r>
              <w:rPr>
                <w:rFonts w:hint="eastAsia" w:asciiTheme="minorEastAsia" w:hAnsiTheme="minorEastAsia"/>
                <w:sz w:val="18"/>
                <w:szCs w:val="18"/>
              </w:rPr>
              <w:t>兴银理财添利1</w:t>
            </w:r>
            <w:r>
              <w:rPr>
                <w:rFonts w:hint="eastAsia" w:asciiTheme="minorEastAsia" w:hAnsiTheme="minorEastAsia"/>
                <w:sz w:val="18"/>
                <w:szCs w:val="18"/>
                <w:lang w:val="en-US" w:eastAsia="zh-CN"/>
              </w:rPr>
              <w:t>2</w:t>
            </w:r>
            <w:r>
              <w:rPr>
                <w:rFonts w:hint="eastAsia" w:asciiTheme="minorEastAsia" w:hAnsiTheme="minorEastAsia"/>
                <w:sz w:val="18"/>
                <w:szCs w:val="18"/>
              </w:rPr>
              <w:t>号净值型理财产品</w:t>
            </w:r>
            <w:r>
              <w:rPr>
                <w:rFonts w:hint="eastAsia" w:ascii="宋体" w:hAnsi="宋体"/>
                <w:bCs/>
                <w:sz w:val="18"/>
                <w:szCs w:val="18"/>
              </w:rPr>
              <w:t>】</w:t>
            </w:r>
          </w:p>
        </w:tc>
      </w:tr>
      <w:permEnd w:id="24"/>
      <w:permEnd w:id="25"/>
      <w:permEnd w:id="2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7" w:edGrp="everyone" w:colFirst="0" w:colLast="0"/>
            <w:permStart w:id="28" w:edGrp="everyone" w:colFirst="1" w:colLast="1"/>
            <w:permStart w:id="29" w:edGrp="everyone" w:colFirst="2" w:colLast="2"/>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w:t>
            </w:r>
            <w:r>
              <w:rPr>
                <w:rFonts w:hint="eastAsia" w:asciiTheme="minorEastAsia" w:hAnsiTheme="minorEastAsia"/>
                <w:sz w:val="18"/>
                <w:szCs w:val="18"/>
              </w:rPr>
              <w:t>兴银添利1</w:t>
            </w:r>
            <w:r>
              <w:rPr>
                <w:rFonts w:hint="eastAsia" w:asciiTheme="minorEastAsia" w:hAnsiTheme="minorEastAsia"/>
                <w:sz w:val="18"/>
                <w:szCs w:val="18"/>
                <w:lang w:val="en-US" w:eastAsia="zh-CN"/>
              </w:rPr>
              <w:t>2</w:t>
            </w:r>
            <w:r>
              <w:rPr>
                <w:rFonts w:hint="eastAsia" w:asciiTheme="minorEastAsia" w:hAnsiTheme="minorEastAsia"/>
                <w:sz w:val="18"/>
                <w:szCs w:val="18"/>
              </w:rPr>
              <w:t>号</w:t>
            </w:r>
            <w:r>
              <w:rPr>
                <w:rFonts w:hint="eastAsia" w:asciiTheme="minorEastAsia" w:hAnsiTheme="minorEastAsia"/>
                <w:sz w:val="18"/>
                <w:szCs w:val="18"/>
                <w:lang w:val="en-US" w:eastAsia="zh-CN"/>
              </w:rPr>
              <w:t>C</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permEnd w:id="27"/>
      <w:permEnd w:id="28"/>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30" w:edGrp="everyone" w:colFirst="0" w:colLast="0"/>
            <w:permStart w:id="31" w:edGrp="everyone" w:colFirst="1" w:colLast="1"/>
            <w:permStart w:id="32" w:edGrp="everyone" w:colFirst="2" w:colLast="2"/>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【Z7002025000029】注：投资者可依据理财产品登记编码在中国理财网查询产品信息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permEnd w:id="30"/>
      <w:permEnd w:id="31"/>
      <w:permEnd w:id="3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33" w:edGrp="everyone" w:colFirst="0" w:colLast="0"/>
            <w:permStart w:id="34" w:edGrp="everyone" w:colFirst="1" w:colLast="1"/>
            <w:permStart w:id="35" w:edGrp="everyone" w:colFirst="2" w:colLast="2"/>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9B314120</w:t>
            </w:r>
            <w:r>
              <w:rPr>
                <w:rFonts w:ascii="宋体" w:hAnsi="宋体"/>
                <w:bCs/>
                <w:color w:val="000000" w:themeColor="text1"/>
                <w:sz w:val="18"/>
                <w:szCs w:val="18"/>
                <w14:textFill>
                  <w14:solidFill>
                    <w14:schemeClr w14:val="tx1"/>
                  </w14:solidFill>
                </w14:textFill>
              </w:rPr>
              <w:t>】</w:t>
            </w:r>
          </w:p>
        </w:tc>
      </w:tr>
      <w:permEnd w:id="33"/>
      <w:permEnd w:id="34"/>
      <w:permEnd w:id="3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36" w:edGrp="everyone" w:colFirst="0" w:colLast="0"/>
            <w:permStart w:id="37" w:edGrp="everyone" w:colFirst="1" w:colLast="1"/>
            <w:permStart w:id="38" w:edGrp="everyone" w:colFirst="2" w:colLast="2"/>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r>
              <w:rPr>
                <w:rFonts w:hint="eastAsia" w:ascii="宋体" w:hAnsi="宋体"/>
                <w:bCs/>
                <w:sz w:val="18"/>
                <w:szCs w:val="18"/>
              </w:rPr>
              <w:t>9B31412</w:t>
            </w:r>
            <w:r>
              <w:rPr>
                <w:rFonts w:hint="eastAsia" w:ascii="宋体" w:hAnsi="宋体"/>
                <w:bCs/>
                <w:sz w:val="18"/>
                <w:szCs w:val="18"/>
                <w:lang w:val="en-US" w:eastAsia="zh-CN"/>
              </w:rPr>
              <w:t>C</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C</w:t>
            </w:r>
            <w:bookmarkStart w:id="66" w:name="_GoBack"/>
            <w:bookmarkEnd w:id="66"/>
            <w:r>
              <w:rPr>
                <w:rFonts w:hint="eastAsia" w:ascii="宋体" w:hAnsi="宋体"/>
                <w:bCs/>
                <w:color w:val="000000" w:themeColor="text1"/>
                <w:sz w:val="18"/>
                <w:szCs w:val="18"/>
                <w14:textFill>
                  <w14:solidFill>
                    <w14:schemeClr w14:val="tx1"/>
                  </w14:solidFill>
                </w14:textFill>
              </w:rPr>
              <w:t>】类份额）</w:t>
            </w:r>
          </w:p>
        </w:tc>
      </w:tr>
      <w:permEnd w:id="36"/>
      <w:permEnd w:id="37"/>
      <w:permEnd w:id="3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ermStart w:id="39" w:edGrp="everyone" w:colFirst="0" w:colLast="0"/>
          </w:p>
        </w:tc>
      </w:tr>
      <w:permEnd w:id="3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40" w:edGrp="everyone"/>
            <w:r>
              <w:rPr>
                <w:rFonts w:ascii="宋体" w:hAnsi="宋体"/>
                <w:szCs w:val="18"/>
                <w:u w:val="single"/>
              </w:rPr>
              <w:t xml:space="preserve">　                     </w:t>
            </w:r>
            <w:permEnd w:id="40"/>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t>第</w:t>
          </w:r>
          <w:r>
            <w:rPr>
              <w:rFonts w:hint="eastAsia"/>
            </w:rPr>
            <w:t xml:space="preserve">二条 </w:t>
          </w:r>
          <w:r>
            <w:t xml:space="preserve"> </w:t>
          </w:r>
          <w:r>
            <w:rPr>
              <w:rFonts w:hint="eastAsia"/>
            </w:rPr>
            <w:t>双方</w:t>
          </w:r>
          <w:r>
            <w:t>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 xml:space="preserve">第六条 </w:t>
          </w:r>
          <w:r>
            <w:t xml:space="preserve"> 协议的签署和</w:t>
          </w:r>
          <w:r>
            <w:rPr>
              <w:rFonts w:hint="eastAsia"/>
            </w:rPr>
            <w:t>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 xml:space="preserve">第七条 </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6306"/>
      <w:bookmarkStart w:id="15" w:name="_Toc4966"/>
      <w:bookmarkStart w:id="16" w:name="_Toc29629"/>
      <w:bookmarkStart w:id="17" w:name="_Toc23386"/>
      <w:bookmarkStart w:id="18" w:name="_Toc123701389"/>
      <w:bookmarkStart w:id="19" w:name="_Toc4867"/>
      <w:bookmarkStart w:id="20" w:name="_Toc139991730"/>
      <w:bookmarkStart w:id="21" w:name="_Toc141703880"/>
      <w:bookmarkStart w:id="22" w:name="_Toc123112268"/>
      <w:bookmarkStart w:id="23" w:name="_Toc123112229"/>
      <w:bookmarkStart w:id="24" w:name="_Toc32639"/>
      <w:bookmarkStart w:id="25" w:name="_Toc26897"/>
      <w:bookmarkStart w:id="26" w:name="_Toc30935"/>
      <w:bookmarkStart w:id="27" w:name="_Toc8727"/>
      <w:bookmarkStart w:id="28" w:name="_Toc15517"/>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819"/>
      <w:bookmarkStart w:id="33" w:name="_Toc6617"/>
      <w:bookmarkStart w:id="34" w:name="_Toc3224"/>
      <w:bookmarkStart w:id="35" w:name="_Toc24860"/>
      <w:bookmarkStart w:id="36" w:name="_Toc2465"/>
      <w:bookmarkStart w:id="37" w:name="_Toc19592"/>
      <w:bookmarkStart w:id="38" w:name="_Toc13020"/>
      <w:bookmarkStart w:id="39" w:name="_Toc258829399"/>
      <w:bookmarkStart w:id="40" w:name="_Toc15067"/>
      <w:bookmarkStart w:id="41" w:name="_Toc22864"/>
      <w:bookmarkStart w:id="42" w:name="_Toc21301"/>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号）、《商业银行理财业务监督管理办法》（银保监会令2018年第</w:t>
      </w:r>
      <w:r>
        <w:rPr>
          <w:rFonts w:ascii="宋体" w:hAnsi="宋体"/>
          <w:sz w:val="18"/>
          <w:szCs w:val="18"/>
        </w:rPr>
        <w:t>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24571"/>
      <w:bookmarkStart w:id="48" w:name="_Toc20318"/>
      <w:bookmarkStart w:id="49" w:name="_Toc20627"/>
      <w:bookmarkStart w:id="50" w:name="_Toc13288"/>
      <w:bookmarkStart w:id="51" w:name="_Toc6149"/>
      <w:bookmarkStart w:id="52" w:name="_Toc545"/>
      <w:bookmarkStart w:id="53" w:name="_Toc18631"/>
      <w:bookmarkStart w:id="54" w:name="_Toc733"/>
      <w:bookmarkStart w:id="55" w:name="_Toc74065740"/>
      <w:bookmarkStart w:id="56" w:name="_Toc6683"/>
      <w:bookmarkStart w:id="57" w:name="_Toc22708"/>
      <w:bookmarkStart w:id="58" w:name="_Toc258829400"/>
      <w:bookmarkStart w:id="59" w:name="_Toc233456272"/>
      <w:r>
        <w:rPr>
          <w:rFonts w:hint="eastAsia" w:ascii="Times New Roman"/>
          <w:color w:val="auto"/>
          <w:sz w:val="30"/>
        </w:rPr>
        <w:t>第三条</w:t>
      </w:r>
      <w:r>
        <w:rPr>
          <w:rFonts w:ascii="Times New Roman"/>
          <w:color w:val="auto"/>
          <w:sz w:val="30"/>
        </w:rPr>
        <w:t xml:space="preserve">  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，本协议自投资者签名</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7953869"/>
      <w:bookmarkStart w:id="64" w:name="_Toc29352"/>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63"/>
      <w:bookmarkEnd w:id="64"/>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41" w:edGrp="everyone"/>
            <w:r>
              <w:rPr>
                <w:rFonts w:hint="eastAsia" w:ascii="宋体" w:hAnsi="宋体" w:cs="宋体"/>
                <w:sz w:val="18"/>
                <w:szCs w:val="18"/>
              </w:rPr>
              <w:t>【】</w:t>
            </w:r>
            <w:permEnd w:id="4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42" w:edGrp="everyone"/>
            <w:r>
              <w:rPr>
                <w:rFonts w:hint="eastAsia" w:ascii="宋体" w:hAnsi="宋体" w:cs="宋体"/>
                <w:sz w:val="18"/>
                <w:szCs w:val="18"/>
              </w:rPr>
              <w:t>【】类</w:t>
            </w:r>
            <w:r>
              <w:rPr>
                <w:rFonts w:ascii="宋体" w:hAnsi="宋体" w:cs="宋体"/>
                <w:sz w:val="18"/>
                <w:szCs w:val="18"/>
              </w:rPr>
              <w:t>份额</w:t>
            </w:r>
            <w:permEnd w:id="42"/>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43"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hint="eastAsia"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u w:val="single"/>
              </w:rPr>
              <w:t xml:space="preserve">            </w:t>
            </w:r>
            <w:r>
              <w:rPr>
                <w:rFonts w:ascii="宋体" w:hAnsi="宋体"/>
                <w:bCs/>
                <w:sz w:val="18"/>
                <w:szCs w:val="18"/>
                <w:u w:val="single"/>
              </w:rPr>
              <w:t xml:space="preserve">      </w:t>
            </w:r>
            <w:r>
              <w:rPr>
                <w:rFonts w:hint="eastAsia" w:ascii="宋体" w:hAnsi="宋体"/>
                <w:bCs/>
                <w:sz w:val="18"/>
                <w:szCs w:val="18"/>
              </w:rPr>
              <w:t>元整。</w:t>
            </w:r>
          </w:p>
        </w:tc>
      </w:tr>
      <w:permEnd w:id="4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44"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hint="eastAsia"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u w:val="single"/>
              </w:rPr>
              <w:t xml:space="preserve">            </w:t>
            </w:r>
            <w:r>
              <w:rPr>
                <w:rFonts w:ascii="宋体" w:hAnsi="宋体"/>
                <w:bCs/>
                <w:sz w:val="18"/>
                <w:szCs w:val="18"/>
                <w:u w:val="single"/>
              </w:rPr>
              <w:t xml:space="preserve">     </w:t>
            </w:r>
            <w:r>
              <w:rPr>
                <w:rFonts w:hint="eastAsia" w:ascii="宋体" w:hAnsi="宋体"/>
                <w:bCs/>
                <w:sz w:val="18"/>
                <w:szCs w:val="18"/>
              </w:rPr>
              <w:t>元整。</w:t>
            </w:r>
          </w:p>
        </w:tc>
      </w:tr>
      <w:permEnd w:id="4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45"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rPr>
                <w:rFonts w:ascii="宋体" w:hAnsi="宋体"/>
                <w:bCs/>
                <w:sz w:val="18"/>
                <w:szCs w:val="18"/>
              </w:rPr>
            </w:pPr>
            <w:r>
              <w:rPr>
                <w:rFonts w:ascii="宋体" w:hAnsi="宋体"/>
                <w:bCs/>
                <w:sz w:val="18"/>
                <w:szCs w:val="18"/>
              </w:rPr>
              <w:t>份额：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u w:val="single"/>
              </w:rPr>
              <w:t xml:space="preserve">          </w:t>
            </w:r>
            <w:r>
              <w:rPr>
                <w:rFonts w:ascii="宋体" w:hAnsi="宋体"/>
                <w:bCs/>
                <w:sz w:val="18"/>
                <w:szCs w:val="18"/>
                <w:u w:val="single"/>
              </w:rPr>
              <w:t xml:space="preserve">        </w:t>
            </w:r>
            <w:r>
              <w:rPr>
                <w:rFonts w:hint="eastAsia" w:ascii="宋体" w:hAnsi="宋体"/>
                <w:bCs/>
                <w:sz w:val="18"/>
                <w:szCs w:val="18"/>
              </w:rPr>
              <w:t>份。</w:t>
            </w:r>
          </w:p>
        </w:tc>
      </w:tr>
      <w:permEnd w:id="4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46" w:edGrp="everyone"/>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ermEnd w:id="4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w:t>
            </w:r>
            <w:r>
              <w:rPr>
                <w:rFonts w:ascii="黑体" w:hAnsi="黑体" w:eastAsia="黑体"/>
                <w:sz w:val="18"/>
                <w:szCs w:val="18"/>
              </w:rPr>
              <w:t>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ascii="黑体" w:hAnsi="黑体" w:eastAsia="黑体"/>
                <w:sz w:val="18"/>
                <w:szCs w:val="18"/>
              </w:rPr>
              <w:t>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AES" w:cryptAlgorithmClass="hash" w:cryptAlgorithmType="typeAny" w:cryptAlgorithmSid="14" w:cryptSpinCount="100000" w:hash="mqYxGkcUqM0tesm6y4fMXDW9NaWNc7G22kPhWr36jNYbXoyifyDol3bpXuraM89eFIraKttbcQuxx40cOGHwEw==" w:salt="l1LPRadWZPfOS7YtusHLOw=="/>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724F"/>
    <w:rsid w:val="00030239"/>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34616"/>
    <w:rsid w:val="00136F50"/>
    <w:rsid w:val="00141469"/>
    <w:rsid w:val="00150F88"/>
    <w:rsid w:val="00151C5F"/>
    <w:rsid w:val="00153821"/>
    <w:rsid w:val="00153A6A"/>
    <w:rsid w:val="0015605F"/>
    <w:rsid w:val="00156B9B"/>
    <w:rsid w:val="001676C5"/>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B5A74"/>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32C7"/>
    <w:rsid w:val="00263D71"/>
    <w:rsid w:val="00267780"/>
    <w:rsid w:val="002719C4"/>
    <w:rsid w:val="00276547"/>
    <w:rsid w:val="002819AA"/>
    <w:rsid w:val="00284C82"/>
    <w:rsid w:val="00287678"/>
    <w:rsid w:val="00287D6F"/>
    <w:rsid w:val="00293352"/>
    <w:rsid w:val="00294417"/>
    <w:rsid w:val="002944D4"/>
    <w:rsid w:val="0029567E"/>
    <w:rsid w:val="002A31A8"/>
    <w:rsid w:val="002A571E"/>
    <w:rsid w:val="002A599B"/>
    <w:rsid w:val="002A72B3"/>
    <w:rsid w:val="002B2076"/>
    <w:rsid w:val="002B2E59"/>
    <w:rsid w:val="002B30E7"/>
    <w:rsid w:val="002B3344"/>
    <w:rsid w:val="002B3DF5"/>
    <w:rsid w:val="002B503B"/>
    <w:rsid w:val="002B659B"/>
    <w:rsid w:val="002B661B"/>
    <w:rsid w:val="002C13C1"/>
    <w:rsid w:val="002C27E7"/>
    <w:rsid w:val="002C3012"/>
    <w:rsid w:val="002C7D8E"/>
    <w:rsid w:val="002D0C9D"/>
    <w:rsid w:val="002D121A"/>
    <w:rsid w:val="002D407E"/>
    <w:rsid w:val="002E0226"/>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05EA"/>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4D89"/>
    <w:rsid w:val="00445CFA"/>
    <w:rsid w:val="00446FBB"/>
    <w:rsid w:val="0045304A"/>
    <w:rsid w:val="004530E2"/>
    <w:rsid w:val="0045487E"/>
    <w:rsid w:val="0045508F"/>
    <w:rsid w:val="00460B00"/>
    <w:rsid w:val="00467615"/>
    <w:rsid w:val="004727C4"/>
    <w:rsid w:val="00477E43"/>
    <w:rsid w:val="00481A9B"/>
    <w:rsid w:val="00483EB5"/>
    <w:rsid w:val="004840AC"/>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C169E"/>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C25"/>
    <w:rsid w:val="00630E80"/>
    <w:rsid w:val="006335F7"/>
    <w:rsid w:val="00640E2B"/>
    <w:rsid w:val="006445E5"/>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70687"/>
    <w:rsid w:val="00773717"/>
    <w:rsid w:val="00784D9C"/>
    <w:rsid w:val="007856E8"/>
    <w:rsid w:val="00785730"/>
    <w:rsid w:val="00786BEA"/>
    <w:rsid w:val="00786E6B"/>
    <w:rsid w:val="007874E0"/>
    <w:rsid w:val="0079433D"/>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D1828"/>
    <w:rsid w:val="007E0F86"/>
    <w:rsid w:val="007E1220"/>
    <w:rsid w:val="007E32B6"/>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3DA0"/>
    <w:rsid w:val="00837C61"/>
    <w:rsid w:val="0084117B"/>
    <w:rsid w:val="00842ECC"/>
    <w:rsid w:val="00844C52"/>
    <w:rsid w:val="00844FAC"/>
    <w:rsid w:val="00847D06"/>
    <w:rsid w:val="008526AD"/>
    <w:rsid w:val="00852A74"/>
    <w:rsid w:val="0085467A"/>
    <w:rsid w:val="00855E29"/>
    <w:rsid w:val="00856912"/>
    <w:rsid w:val="00861C4A"/>
    <w:rsid w:val="00862721"/>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41BB"/>
    <w:rsid w:val="008C4E5E"/>
    <w:rsid w:val="008C77FD"/>
    <w:rsid w:val="008D0202"/>
    <w:rsid w:val="008D0B1A"/>
    <w:rsid w:val="008D1177"/>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03AA"/>
    <w:rsid w:val="0097370D"/>
    <w:rsid w:val="009768D0"/>
    <w:rsid w:val="0097776B"/>
    <w:rsid w:val="00977B2B"/>
    <w:rsid w:val="00977C61"/>
    <w:rsid w:val="00983DF9"/>
    <w:rsid w:val="00987518"/>
    <w:rsid w:val="00993714"/>
    <w:rsid w:val="00994225"/>
    <w:rsid w:val="009969B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9D8"/>
    <w:rsid w:val="009F4C90"/>
    <w:rsid w:val="009F759C"/>
    <w:rsid w:val="009F7CF8"/>
    <w:rsid w:val="00A071FA"/>
    <w:rsid w:val="00A11CB0"/>
    <w:rsid w:val="00A16306"/>
    <w:rsid w:val="00A17171"/>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55B1"/>
    <w:rsid w:val="00AB633E"/>
    <w:rsid w:val="00AB7FE4"/>
    <w:rsid w:val="00AC18A8"/>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2FAD"/>
    <w:rsid w:val="00B54660"/>
    <w:rsid w:val="00B56276"/>
    <w:rsid w:val="00B606E5"/>
    <w:rsid w:val="00B606E6"/>
    <w:rsid w:val="00B61A35"/>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4611"/>
    <w:rsid w:val="00BC68AA"/>
    <w:rsid w:val="00BD020C"/>
    <w:rsid w:val="00BD0D17"/>
    <w:rsid w:val="00BD4663"/>
    <w:rsid w:val="00BD6425"/>
    <w:rsid w:val="00BF0849"/>
    <w:rsid w:val="00BF33D6"/>
    <w:rsid w:val="00BF3E98"/>
    <w:rsid w:val="00C00374"/>
    <w:rsid w:val="00C02553"/>
    <w:rsid w:val="00C041E1"/>
    <w:rsid w:val="00C07640"/>
    <w:rsid w:val="00C10A0B"/>
    <w:rsid w:val="00C11510"/>
    <w:rsid w:val="00C12A4D"/>
    <w:rsid w:val="00C133AC"/>
    <w:rsid w:val="00C149B9"/>
    <w:rsid w:val="00C16ED4"/>
    <w:rsid w:val="00C17007"/>
    <w:rsid w:val="00C226AB"/>
    <w:rsid w:val="00C266C0"/>
    <w:rsid w:val="00C2775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22DC"/>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E04EA"/>
    <w:rsid w:val="00CE21A3"/>
    <w:rsid w:val="00CE3D7D"/>
    <w:rsid w:val="00CE5004"/>
    <w:rsid w:val="00CE6ED4"/>
    <w:rsid w:val="00CF07E7"/>
    <w:rsid w:val="00CF20EC"/>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7ADC"/>
    <w:rsid w:val="00D77F0D"/>
    <w:rsid w:val="00D8308D"/>
    <w:rsid w:val="00D833EB"/>
    <w:rsid w:val="00D837CC"/>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E1A"/>
    <w:rsid w:val="00E40014"/>
    <w:rsid w:val="00E4276E"/>
    <w:rsid w:val="00E44D44"/>
    <w:rsid w:val="00E44FFE"/>
    <w:rsid w:val="00E50662"/>
    <w:rsid w:val="00E51C4F"/>
    <w:rsid w:val="00E54989"/>
    <w:rsid w:val="00E57E75"/>
    <w:rsid w:val="00E650D8"/>
    <w:rsid w:val="00E67AFF"/>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3D96"/>
    <w:rsid w:val="00EE7357"/>
    <w:rsid w:val="00EF4162"/>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5612"/>
    <w:rsid w:val="00F611C6"/>
    <w:rsid w:val="00F652FF"/>
    <w:rsid w:val="00F6638A"/>
    <w:rsid w:val="00F6673D"/>
    <w:rsid w:val="00F6765C"/>
    <w:rsid w:val="00F7607C"/>
    <w:rsid w:val="00F84ACA"/>
    <w:rsid w:val="00F865A9"/>
    <w:rsid w:val="00F8733E"/>
    <w:rsid w:val="00F913B7"/>
    <w:rsid w:val="00F91EA4"/>
    <w:rsid w:val="00F92464"/>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2070CCA"/>
    <w:rsid w:val="05F13238"/>
    <w:rsid w:val="08F06232"/>
    <w:rsid w:val="0E0E1E7B"/>
    <w:rsid w:val="104F46BB"/>
    <w:rsid w:val="149E474A"/>
    <w:rsid w:val="18D640E4"/>
    <w:rsid w:val="19212E29"/>
    <w:rsid w:val="1EDA60DE"/>
    <w:rsid w:val="35C863A1"/>
    <w:rsid w:val="376B32D9"/>
    <w:rsid w:val="3DA161A2"/>
    <w:rsid w:val="3DE71671"/>
    <w:rsid w:val="4069171A"/>
    <w:rsid w:val="41547945"/>
    <w:rsid w:val="487A428F"/>
    <w:rsid w:val="4C6D505D"/>
    <w:rsid w:val="4F9B33E8"/>
    <w:rsid w:val="557369E7"/>
    <w:rsid w:val="56C22B29"/>
    <w:rsid w:val="5C090AEC"/>
    <w:rsid w:val="5C2277A2"/>
    <w:rsid w:val="62A54310"/>
    <w:rsid w:val="62AF110C"/>
    <w:rsid w:val="64DE20E9"/>
    <w:rsid w:val="650E5193"/>
    <w:rsid w:val="657411FF"/>
    <w:rsid w:val="6B364EF9"/>
    <w:rsid w:val="70613554"/>
    <w:rsid w:val="79920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860289-4BAA-471A-8980-59AA4D3041F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1529</Words>
  <Characters>8719</Characters>
  <Lines>72</Lines>
  <Paragraphs>20</Paragraphs>
  <TotalTime>5</TotalTime>
  <ScaleCrop>false</ScaleCrop>
  <LinksUpToDate>false</LinksUpToDate>
  <CharactersWithSpaces>10228</CharactersWithSpaces>
  <Application>WPS Office_11.8.2.8959_F1E327BC-269C-435d-A152-05C5408002CA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2024-03-04T03:16:00Z</dcterms:created>
  <dc:creator>Mandy.Z</dc:creator>
  <cp:lastModifiedBy>cib</cp:lastModifiedBy>
  <cp:lastPrinted>2017-10-31T06:33:00Z</cp:lastPrinted>
  <dcterms:modified xsi:type="dcterms:W3CDTF">2025-04-17T02:41:59Z</dcterms:modified>
  <dc:title>___证券投资基金招募说明书1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7F764BA8FE1445D395384AAC04665998_13</vt:lpwstr>
  </property>
</Properties>
</file>